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CDE9B" w14:textId="497C5AC9" w:rsidR="00657A51" w:rsidRPr="006018AC" w:rsidRDefault="006018AC">
      <w:pPr>
        <w:rPr>
          <w:rFonts w:ascii="Trebuchet MS" w:hAnsi="Trebuchet MS"/>
        </w:rPr>
      </w:pPr>
      <w:r w:rsidRPr="006018AC">
        <w:rPr>
          <w:rFonts w:ascii="Trebuchet MS" w:hAnsi="Trebuchet MS" w:cs="Arial"/>
          <w:b/>
          <w:noProof/>
          <w:sz w:val="28"/>
          <w:szCs w:val="28"/>
        </w:rPr>
        <w:drawing>
          <wp:anchor distT="0" distB="0" distL="114300" distR="114300" simplePos="0" relativeHeight="251658240" behindDoc="0" locked="0" layoutInCell="1" allowOverlap="1" wp14:anchorId="3DED952B" wp14:editId="2A39789E">
            <wp:simplePos x="0" y="0"/>
            <wp:positionH relativeFrom="column">
              <wp:posOffset>4593590</wp:posOffset>
            </wp:positionH>
            <wp:positionV relativeFrom="page">
              <wp:posOffset>601980</wp:posOffset>
            </wp:positionV>
            <wp:extent cx="1629410" cy="978535"/>
            <wp:effectExtent l="0" t="0" r="8890" b="0"/>
            <wp:wrapSquare wrapText="bothSides"/>
            <wp:docPr id="1" name="Picture 1" descr="R:\AONB Joint\Funding\Grants\SDF-DV &amp; SCH\Forms - joint\Dedham Vale AONB + Stour Val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ONB Joint\Funding\Grants\SDF-DV &amp; SCH\Forms - joint\Dedham Vale AONB + Stour Valley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941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8AC">
        <w:rPr>
          <w:rFonts w:ascii="Trebuchet MS" w:hAnsi="Trebuchet MS"/>
        </w:rPr>
        <w:t>Dedham Vale Area of Outstanding Natural Beauty (AONB)</w:t>
      </w:r>
    </w:p>
    <w:p w14:paraId="29F3A7CF" w14:textId="0B81BC3B" w:rsidR="006018AC" w:rsidRPr="006018AC" w:rsidRDefault="006018AC">
      <w:pPr>
        <w:rPr>
          <w:rFonts w:ascii="Trebuchet MS" w:hAnsi="Trebuchet MS"/>
          <w:b/>
          <w:bCs/>
        </w:rPr>
      </w:pPr>
      <w:r w:rsidRPr="006018AC">
        <w:rPr>
          <w:rFonts w:ascii="Trebuchet MS" w:hAnsi="Trebuchet MS"/>
          <w:b/>
          <w:bCs/>
        </w:rPr>
        <w:t>Sustainable Development Fund</w:t>
      </w:r>
    </w:p>
    <w:p w14:paraId="3F4A290F" w14:textId="737246CC" w:rsidR="006018AC" w:rsidRPr="006018AC" w:rsidRDefault="006018AC">
      <w:pPr>
        <w:rPr>
          <w:rFonts w:ascii="Trebuchet MS" w:hAnsi="Trebuchet MS"/>
          <w:b/>
          <w:bCs/>
        </w:rPr>
      </w:pPr>
      <w:r w:rsidRPr="006018AC">
        <w:rPr>
          <w:rFonts w:ascii="Trebuchet MS" w:hAnsi="Trebuchet MS"/>
          <w:b/>
          <w:bCs/>
        </w:rPr>
        <w:t>Projects awarded funding 2020-21</w:t>
      </w:r>
    </w:p>
    <w:p w14:paraId="6262F891" w14:textId="3AA4A521" w:rsidR="006018AC" w:rsidRPr="006018AC" w:rsidRDefault="006018AC">
      <w:pPr>
        <w:rPr>
          <w:rFonts w:ascii="Trebuchet MS" w:hAnsi="Trebuchet MS"/>
        </w:rPr>
      </w:pPr>
    </w:p>
    <w:p w14:paraId="716F55E2" w14:textId="26867E11" w:rsidR="006018AC" w:rsidRPr="006018AC" w:rsidRDefault="006018AC">
      <w:pPr>
        <w:rPr>
          <w:rFonts w:ascii="Trebuchet MS" w:hAnsi="Trebuchet MS"/>
        </w:rPr>
      </w:pPr>
      <w:r w:rsidRPr="006018AC">
        <w:rPr>
          <w:rFonts w:ascii="Trebuchet MS" w:hAnsi="Trebuchet MS"/>
        </w:rPr>
        <w:t>10 projects = £21,870</w:t>
      </w:r>
    </w:p>
    <w:p w14:paraId="2B667B30" w14:textId="1590B077" w:rsidR="006018AC" w:rsidRPr="006018AC" w:rsidRDefault="006018AC">
      <w:pPr>
        <w:rPr>
          <w:rFonts w:ascii="Trebuchet MS" w:hAnsi="Trebuchet MS"/>
        </w:rPr>
      </w:pPr>
    </w:p>
    <w:p w14:paraId="444506F2" w14:textId="7E047E13" w:rsidR="006018AC" w:rsidRDefault="006018AC">
      <w:pPr>
        <w:rPr>
          <w:rFonts w:ascii="Trebuchet MS" w:hAnsi="Trebuchet MS"/>
        </w:rPr>
      </w:pPr>
      <w:r w:rsidRPr="00940813">
        <w:rPr>
          <w:rFonts w:ascii="Trebuchet MS" w:hAnsi="Trebuchet MS"/>
          <w:b/>
          <w:bCs/>
        </w:rPr>
        <w:t>1</w:t>
      </w:r>
      <w:r>
        <w:rPr>
          <w:rFonts w:ascii="Trebuchet MS" w:hAnsi="Trebuchet MS"/>
        </w:rPr>
        <w:t xml:space="preserve"> </w:t>
      </w:r>
      <w:r w:rsidRPr="006018AC">
        <w:rPr>
          <w:rFonts w:ascii="Trebuchet MS" w:hAnsi="Trebuchet MS"/>
        </w:rPr>
        <w:t>Field Studies Council Flatford</w:t>
      </w:r>
      <w:r>
        <w:rPr>
          <w:rFonts w:ascii="Trebuchet MS" w:hAnsi="Trebuchet MS"/>
        </w:rPr>
        <w:tab/>
      </w:r>
      <w:r>
        <w:rPr>
          <w:rFonts w:ascii="Trebuchet MS" w:hAnsi="Trebuchet MS"/>
        </w:rPr>
        <w:tab/>
      </w:r>
      <w:r>
        <w:rPr>
          <w:rFonts w:ascii="Trebuchet MS" w:hAnsi="Trebuchet MS"/>
        </w:rPr>
        <w:tab/>
      </w:r>
      <w:r w:rsidR="00940813">
        <w:rPr>
          <w:rFonts w:ascii="Trebuchet MS" w:hAnsi="Trebuchet MS"/>
        </w:rPr>
        <w:tab/>
      </w:r>
      <w:r>
        <w:rPr>
          <w:rFonts w:ascii="Trebuchet MS" w:hAnsi="Trebuchet MS"/>
        </w:rPr>
        <w:t>Awarded £2,250</w:t>
      </w:r>
    </w:p>
    <w:p w14:paraId="07FBAA44" w14:textId="77777777" w:rsidR="006018AC" w:rsidRPr="006018AC" w:rsidRDefault="006018AC" w:rsidP="006018AC">
      <w:pPr>
        <w:rPr>
          <w:rFonts w:ascii="Trebuchet MS" w:hAnsi="Trebuchet MS"/>
          <w:b/>
          <w:bCs/>
        </w:rPr>
      </w:pPr>
      <w:r w:rsidRPr="006018AC">
        <w:rPr>
          <w:rFonts w:ascii="Trebuchet MS" w:hAnsi="Trebuchet MS"/>
          <w:b/>
          <w:bCs/>
        </w:rPr>
        <w:t>Environmental and Personal Awareness Programme</w:t>
      </w:r>
    </w:p>
    <w:p w14:paraId="77AD84E1" w14:textId="5CBF9EE9" w:rsidR="006018AC" w:rsidRPr="00940813" w:rsidRDefault="006018AC" w:rsidP="006018AC">
      <w:pPr>
        <w:rPr>
          <w:rFonts w:ascii="Trebuchet MS" w:hAnsi="Trebuchet MS"/>
          <w:sz w:val="20"/>
          <w:szCs w:val="20"/>
        </w:rPr>
      </w:pPr>
      <w:r w:rsidRPr="00940813">
        <w:rPr>
          <w:rFonts w:ascii="Trebuchet MS" w:hAnsi="Trebuchet MS"/>
          <w:sz w:val="20"/>
          <w:szCs w:val="20"/>
        </w:rPr>
        <w:t>To provide new outdoor classroom spaces and resources around the grounds of the Field Study Centre to help promote personal, social and environmental awareness within individuals.</w:t>
      </w:r>
    </w:p>
    <w:p w14:paraId="00004C94" w14:textId="3E4030EE" w:rsidR="006018AC" w:rsidRPr="00940813" w:rsidRDefault="006018AC">
      <w:pPr>
        <w:rPr>
          <w:rFonts w:ascii="Trebuchet MS" w:hAnsi="Trebuchet MS"/>
          <w:sz w:val="20"/>
          <w:szCs w:val="20"/>
        </w:rPr>
      </w:pPr>
    </w:p>
    <w:p w14:paraId="3FA1DD99" w14:textId="6791B3D4" w:rsidR="006018AC" w:rsidRDefault="006018AC">
      <w:pPr>
        <w:rPr>
          <w:rFonts w:ascii="Trebuchet MS" w:hAnsi="Trebuchet MS"/>
        </w:rPr>
      </w:pPr>
      <w:r w:rsidRPr="00940813">
        <w:rPr>
          <w:rFonts w:ascii="Trebuchet MS" w:hAnsi="Trebuchet MS"/>
          <w:b/>
          <w:bCs/>
        </w:rPr>
        <w:t>2</w:t>
      </w:r>
      <w:r>
        <w:rPr>
          <w:rFonts w:ascii="Trebuchet MS" w:hAnsi="Trebuchet MS"/>
        </w:rPr>
        <w:t xml:space="preserve"> </w:t>
      </w:r>
      <w:r w:rsidRPr="006018AC">
        <w:rPr>
          <w:rFonts w:ascii="Trebuchet MS" w:hAnsi="Trebuchet MS"/>
        </w:rPr>
        <w:t xml:space="preserve">Nayland </w:t>
      </w:r>
      <w:r>
        <w:rPr>
          <w:rFonts w:ascii="Trebuchet MS" w:hAnsi="Trebuchet MS"/>
        </w:rPr>
        <w:t xml:space="preserve">with </w:t>
      </w:r>
      <w:r w:rsidRPr="006018AC">
        <w:rPr>
          <w:rFonts w:ascii="Trebuchet MS" w:hAnsi="Trebuchet MS"/>
        </w:rPr>
        <w:t>W</w:t>
      </w:r>
      <w:r>
        <w:rPr>
          <w:rFonts w:ascii="Trebuchet MS" w:hAnsi="Trebuchet MS"/>
        </w:rPr>
        <w:t xml:space="preserve">issington </w:t>
      </w:r>
      <w:r w:rsidRPr="006018AC">
        <w:rPr>
          <w:rFonts w:ascii="Trebuchet MS" w:hAnsi="Trebuchet MS"/>
        </w:rPr>
        <w:t>C</w:t>
      </w:r>
      <w:r>
        <w:rPr>
          <w:rFonts w:ascii="Trebuchet MS" w:hAnsi="Trebuchet MS"/>
        </w:rPr>
        <w:t>onservation Society</w:t>
      </w:r>
      <w:r>
        <w:rPr>
          <w:rFonts w:ascii="Trebuchet MS" w:hAnsi="Trebuchet MS"/>
        </w:rPr>
        <w:tab/>
      </w:r>
      <w:r>
        <w:rPr>
          <w:rFonts w:ascii="Trebuchet MS" w:hAnsi="Trebuchet MS"/>
        </w:rPr>
        <w:tab/>
        <w:t>Awarded £1,517</w:t>
      </w:r>
    </w:p>
    <w:p w14:paraId="412AFD5B" w14:textId="77777777" w:rsidR="006018AC" w:rsidRPr="006018AC" w:rsidRDefault="006018AC" w:rsidP="006018AC">
      <w:pPr>
        <w:rPr>
          <w:rFonts w:ascii="Trebuchet MS" w:hAnsi="Trebuchet MS"/>
          <w:b/>
          <w:bCs/>
        </w:rPr>
      </w:pPr>
      <w:r w:rsidRPr="006018AC">
        <w:rPr>
          <w:rFonts w:ascii="Trebuchet MS" w:hAnsi="Trebuchet MS"/>
          <w:b/>
          <w:bCs/>
        </w:rPr>
        <w:t>Stour Valley Path Improvement at Nayland</w:t>
      </w:r>
    </w:p>
    <w:p w14:paraId="5BACBD61" w14:textId="0CABDB23" w:rsidR="006018AC" w:rsidRPr="00940813" w:rsidRDefault="006018AC" w:rsidP="006018AC">
      <w:pPr>
        <w:rPr>
          <w:rFonts w:ascii="Trebuchet MS" w:hAnsi="Trebuchet MS"/>
          <w:sz w:val="20"/>
          <w:szCs w:val="20"/>
        </w:rPr>
      </w:pPr>
      <w:r w:rsidRPr="00940813">
        <w:rPr>
          <w:rFonts w:ascii="Trebuchet MS" w:hAnsi="Trebuchet MS"/>
          <w:sz w:val="20"/>
          <w:szCs w:val="20"/>
        </w:rPr>
        <w:t>The improvement of a section of the Stour Valley footpath on the south side of the River Stour at Nayland, by installing steps.</w:t>
      </w:r>
    </w:p>
    <w:p w14:paraId="3802773A" w14:textId="51A4B7AC" w:rsidR="006018AC" w:rsidRPr="00940813" w:rsidRDefault="006018AC" w:rsidP="006018AC">
      <w:pPr>
        <w:rPr>
          <w:rFonts w:ascii="Trebuchet MS" w:hAnsi="Trebuchet MS"/>
          <w:sz w:val="20"/>
          <w:szCs w:val="20"/>
        </w:rPr>
      </w:pPr>
    </w:p>
    <w:p w14:paraId="372725E4" w14:textId="72F2B94E" w:rsidR="006018AC" w:rsidRDefault="006018AC" w:rsidP="006018AC">
      <w:pPr>
        <w:rPr>
          <w:rFonts w:ascii="Trebuchet MS" w:hAnsi="Trebuchet MS"/>
        </w:rPr>
      </w:pPr>
      <w:r w:rsidRPr="00940813">
        <w:rPr>
          <w:rFonts w:ascii="Trebuchet MS" w:hAnsi="Trebuchet MS"/>
          <w:b/>
          <w:bCs/>
        </w:rPr>
        <w:t>3</w:t>
      </w:r>
      <w:r>
        <w:rPr>
          <w:rFonts w:ascii="Trebuchet MS" w:hAnsi="Trebuchet MS"/>
        </w:rPr>
        <w:t xml:space="preserve"> S</w:t>
      </w:r>
      <w:r w:rsidRPr="006018AC">
        <w:rPr>
          <w:rFonts w:ascii="Trebuchet MS" w:hAnsi="Trebuchet MS"/>
        </w:rPr>
        <w:t xml:space="preserve">toke </w:t>
      </w:r>
      <w:proofErr w:type="gramStart"/>
      <w:r w:rsidRPr="006018AC">
        <w:rPr>
          <w:rFonts w:ascii="Trebuchet MS" w:hAnsi="Trebuchet MS"/>
        </w:rPr>
        <w:t>By</w:t>
      </w:r>
      <w:proofErr w:type="gramEnd"/>
      <w:r w:rsidRPr="006018AC">
        <w:rPr>
          <w:rFonts w:ascii="Trebuchet MS" w:hAnsi="Trebuchet MS"/>
        </w:rPr>
        <w:t xml:space="preserve"> Nayland Primary School and Nursery</w:t>
      </w:r>
      <w:r>
        <w:rPr>
          <w:rFonts w:ascii="Trebuchet MS" w:hAnsi="Trebuchet MS"/>
        </w:rPr>
        <w:tab/>
      </w:r>
      <w:r>
        <w:rPr>
          <w:rFonts w:ascii="Trebuchet MS" w:hAnsi="Trebuchet MS"/>
        </w:rPr>
        <w:tab/>
        <w:t>Awarded £3,430</w:t>
      </w:r>
    </w:p>
    <w:p w14:paraId="3BAA2420" w14:textId="77777777" w:rsidR="006018AC" w:rsidRPr="006018AC" w:rsidRDefault="006018AC" w:rsidP="006018AC">
      <w:pPr>
        <w:rPr>
          <w:rFonts w:ascii="Trebuchet MS" w:hAnsi="Trebuchet MS"/>
          <w:b/>
          <w:bCs/>
        </w:rPr>
      </w:pPr>
      <w:r w:rsidRPr="006018AC">
        <w:rPr>
          <w:rFonts w:ascii="Trebuchet MS" w:hAnsi="Trebuchet MS"/>
          <w:b/>
          <w:bCs/>
        </w:rPr>
        <w:t>Outdoor Learning</w:t>
      </w:r>
    </w:p>
    <w:p w14:paraId="64BBD534" w14:textId="5E1933F5" w:rsidR="006018AC" w:rsidRPr="00940813" w:rsidRDefault="006018AC" w:rsidP="006018AC">
      <w:pPr>
        <w:rPr>
          <w:rFonts w:ascii="Trebuchet MS" w:hAnsi="Trebuchet MS"/>
          <w:sz w:val="20"/>
          <w:szCs w:val="20"/>
        </w:rPr>
      </w:pPr>
      <w:r w:rsidRPr="00940813">
        <w:rPr>
          <w:rFonts w:ascii="Trebuchet MS" w:hAnsi="Trebuchet MS"/>
          <w:sz w:val="20"/>
          <w:szCs w:val="20"/>
        </w:rPr>
        <w:t>Continue to develop, expand and enhance the ‘Outdoor Learning Areas’ for the benefit of the Children, Wildlife, School and Local Community. To increase the children’s connection with nature, engages the whole school with varied approaches to learning.</w:t>
      </w:r>
    </w:p>
    <w:p w14:paraId="07EB16A6" w14:textId="60D08D35" w:rsidR="006018AC" w:rsidRPr="00940813" w:rsidRDefault="006018AC" w:rsidP="006018AC">
      <w:pPr>
        <w:rPr>
          <w:rFonts w:ascii="Trebuchet MS" w:hAnsi="Trebuchet MS"/>
          <w:sz w:val="20"/>
          <w:szCs w:val="20"/>
        </w:rPr>
      </w:pPr>
    </w:p>
    <w:p w14:paraId="3BC61F38" w14:textId="0DDF3A70" w:rsidR="006018AC" w:rsidRDefault="006018AC" w:rsidP="006018AC">
      <w:pPr>
        <w:rPr>
          <w:rFonts w:ascii="Trebuchet MS" w:hAnsi="Trebuchet MS"/>
        </w:rPr>
      </w:pPr>
      <w:r w:rsidRPr="00940813">
        <w:rPr>
          <w:rFonts w:ascii="Trebuchet MS" w:hAnsi="Trebuchet MS"/>
          <w:b/>
          <w:bCs/>
        </w:rPr>
        <w:t>4</w:t>
      </w:r>
      <w:r>
        <w:rPr>
          <w:rFonts w:ascii="Trebuchet MS" w:hAnsi="Trebuchet MS"/>
        </w:rPr>
        <w:t xml:space="preserve"> </w:t>
      </w:r>
      <w:r w:rsidRPr="006018AC">
        <w:rPr>
          <w:rFonts w:ascii="Trebuchet MS" w:hAnsi="Trebuchet MS"/>
        </w:rPr>
        <w:t>Sudbury Canoe Club</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Awarded £520</w:t>
      </w:r>
    </w:p>
    <w:p w14:paraId="608B8190" w14:textId="77777777" w:rsidR="006018AC" w:rsidRPr="006018AC" w:rsidRDefault="006018AC" w:rsidP="006018AC">
      <w:pPr>
        <w:rPr>
          <w:rFonts w:ascii="Trebuchet MS" w:hAnsi="Trebuchet MS"/>
          <w:b/>
          <w:bCs/>
        </w:rPr>
      </w:pPr>
      <w:r w:rsidRPr="006018AC">
        <w:rPr>
          <w:rFonts w:ascii="Trebuchet MS" w:hAnsi="Trebuchet MS"/>
          <w:b/>
          <w:bCs/>
        </w:rPr>
        <w:t xml:space="preserve">Recreational river trips by Canoe or Kayak </w:t>
      </w:r>
    </w:p>
    <w:p w14:paraId="47D186F8" w14:textId="1ED5FB86" w:rsidR="006018AC" w:rsidRPr="00940813" w:rsidRDefault="006018AC" w:rsidP="006018AC">
      <w:pPr>
        <w:rPr>
          <w:rFonts w:ascii="Trebuchet MS" w:hAnsi="Trebuchet MS"/>
          <w:sz w:val="20"/>
          <w:szCs w:val="20"/>
        </w:rPr>
      </w:pPr>
      <w:r w:rsidRPr="00940813">
        <w:rPr>
          <w:rFonts w:ascii="Trebuchet MS" w:hAnsi="Trebuchet MS"/>
          <w:sz w:val="20"/>
          <w:szCs w:val="20"/>
        </w:rPr>
        <w:t xml:space="preserve">Funding for Canoe and Kayak instructors to acquire the necessary qualifications to lead, coach and provide safety cover for recreational river trips on the river Stour from Sudbury to </w:t>
      </w:r>
      <w:proofErr w:type="spellStart"/>
      <w:r w:rsidRPr="00940813">
        <w:rPr>
          <w:rFonts w:ascii="Trebuchet MS" w:hAnsi="Trebuchet MS"/>
          <w:sz w:val="20"/>
          <w:szCs w:val="20"/>
        </w:rPr>
        <w:t>Cattawade</w:t>
      </w:r>
      <w:proofErr w:type="spellEnd"/>
      <w:r w:rsidRPr="00940813">
        <w:rPr>
          <w:rFonts w:ascii="Trebuchet MS" w:hAnsi="Trebuchet MS"/>
          <w:sz w:val="20"/>
          <w:szCs w:val="20"/>
        </w:rPr>
        <w:t>.</w:t>
      </w:r>
    </w:p>
    <w:p w14:paraId="121EF43D" w14:textId="488C703F" w:rsidR="006018AC" w:rsidRPr="00940813" w:rsidRDefault="006018AC" w:rsidP="006018AC">
      <w:pPr>
        <w:rPr>
          <w:rFonts w:ascii="Trebuchet MS" w:hAnsi="Trebuchet MS"/>
          <w:sz w:val="20"/>
          <w:szCs w:val="20"/>
        </w:rPr>
      </w:pPr>
    </w:p>
    <w:p w14:paraId="4EBB018B" w14:textId="58089085" w:rsidR="006018AC" w:rsidRDefault="006018AC" w:rsidP="006018AC">
      <w:pPr>
        <w:rPr>
          <w:rFonts w:ascii="Trebuchet MS" w:hAnsi="Trebuchet MS"/>
        </w:rPr>
      </w:pPr>
      <w:r w:rsidRPr="00940813">
        <w:rPr>
          <w:rFonts w:ascii="Trebuchet MS" w:hAnsi="Trebuchet MS"/>
          <w:b/>
          <w:bCs/>
        </w:rPr>
        <w:t>5</w:t>
      </w:r>
      <w:r>
        <w:rPr>
          <w:rFonts w:ascii="Trebuchet MS" w:hAnsi="Trebuchet MS"/>
        </w:rPr>
        <w:t xml:space="preserve"> </w:t>
      </w:r>
      <w:proofErr w:type="spellStart"/>
      <w:r w:rsidRPr="006018AC">
        <w:rPr>
          <w:rFonts w:ascii="Trebuchet MS" w:hAnsi="Trebuchet MS"/>
        </w:rPr>
        <w:t>Abberton</w:t>
      </w:r>
      <w:proofErr w:type="spellEnd"/>
      <w:r w:rsidRPr="006018AC">
        <w:rPr>
          <w:rFonts w:ascii="Trebuchet MS" w:hAnsi="Trebuchet MS"/>
        </w:rPr>
        <w:t xml:space="preserve"> Rural Training (ART)</w:t>
      </w:r>
      <w:r>
        <w:rPr>
          <w:rFonts w:ascii="Trebuchet MS" w:hAnsi="Trebuchet MS"/>
        </w:rPr>
        <w:tab/>
      </w:r>
      <w:r>
        <w:rPr>
          <w:rFonts w:ascii="Trebuchet MS" w:hAnsi="Trebuchet MS"/>
        </w:rPr>
        <w:tab/>
      </w:r>
      <w:r>
        <w:rPr>
          <w:rFonts w:ascii="Trebuchet MS" w:hAnsi="Trebuchet MS"/>
        </w:rPr>
        <w:tab/>
      </w:r>
      <w:r>
        <w:rPr>
          <w:rFonts w:ascii="Trebuchet MS" w:hAnsi="Trebuchet MS"/>
        </w:rPr>
        <w:tab/>
        <w:t>Awarded £894</w:t>
      </w:r>
    </w:p>
    <w:p w14:paraId="4178BEA1" w14:textId="77777777" w:rsidR="006018AC" w:rsidRPr="006018AC" w:rsidRDefault="006018AC" w:rsidP="006018AC">
      <w:pPr>
        <w:rPr>
          <w:rFonts w:ascii="Trebuchet MS" w:hAnsi="Trebuchet MS"/>
          <w:b/>
          <w:bCs/>
        </w:rPr>
      </w:pPr>
      <w:r w:rsidRPr="006018AC">
        <w:rPr>
          <w:rFonts w:ascii="Trebuchet MS" w:hAnsi="Trebuchet MS"/>
          <w:b/>
          <w:bCs/>
        </w:rPr>
        <w:t xml:space="preserve">Equipment for rural training </w:t>
      </w:r>
    </w:p>
    <w:p w14:paraId="5B9D2770" w14:textId="431C03A9" w:rsidR="006018AC" w:rsidRPr="00940813" w:rsidRDefault="006018AC" w:rsidP="006018AC">
      <w:pPr>
        <w:rPr>
          <w:rFonts w:ascii="Trebuchet MS" w:hAnsi="Trebuchet MS"/>
          <w:sz w:val="20"/>
          <w:szCs w:val="20"/>
        </w:rPr>
      </w:pPr>
      <w:r w:rsidRPr="00940813">
        <w:rPr>
          <w:rFonts w:ascii="Trebuchet MS" w:hAnsi="Trebuchet MS"/>
          <w:sz w:val="20"/>
          <w:szCs w:val="20"/>
        </w:rPr>
        <w:t xml:space="preserve">To purchase a water collection system and wheelbarrows for rural training activities for young people who are NEET and people with lifelong conditions, mental health issues, physical and learning disabilities, for their </w:t>
      </w:r>
      <w:proofErr w:type="spellStart"/>
      <w:r w:rsidRPr="00940813">
        <w:rPr>
          <w:rFonts w:ascii="Trebuchet MS" w:hAnsi="Trebuchet MS"/>
          <w:sz w:val="20"/>
          <w:szCs w:val="20"/>
        </w:rPr>
        <w:t>Wormingford</w:t>
      </w:r>
      <w:proofErr w:type="spellEnd"/>
      <w:r w:rsidRPr="00940813">
        <w:rPr>
          <w:rFonts w:ascii="Trebuchet MS" w:hAnsi="Trebuchet MS"/>
          <w:sz w:val="20"/>
          <w:szCs w:val="20"/>
        </w:rPr>
        <w:t xml:space="preserve"> base.</w:t>
      </w:r>
    </w:p>
    <w:p w14:paraId="24C54D01" w14:textId="4027D457" w:rsidR="006018AC" w:rsidRPr="00940813" w:rsidRDefault="006018AC" w:rsidP="006018AC">
      <w:pPr>
        <w:rPr>
          <w:rFonts w:ascii="Trebuchet MS" w:hAnsi="Trebuchet MS"/>
          <w:sz w:val="20"/>
          <w:szCs w:val="20"/>
        </w:rPr>
      </w:pPr>
    </w:p>
    <w:p w14:paraId="5309D131" w14:textId="0E482843" w:rsidR="006018AC" w:rsidRDefault="006018AC" w:rsidP="006018AC">
      <w:pPr>
        <w:rPr>
          <w:rFonts w:ascii="Trebuchet MS" w:hAnsi="Trebuchet MS"/>
        </w:rPr>
      </w:pPr>
      <w:r w:rsidRPr="00940813">
        <w:rPr>
          <w:rFonts w:ascii="Trebuchet MS" w:hAnsi="Trebuchet MS"/>
          <w:b/>
          <w:bCs/>
        </w:rPr>
        <w:t>6</w:t>
      </w:r>
      <w:r>
        <w:rPr>
          <w:rFonts w:ascii="Trebuchet MS" w:hAnsi="Trebuchet MS"/>
        </w:rPr>
        <w:t xml:space="preserve"> </w:t>
      </w:r>
      <w:r w:rsidRPr="006018AC">
        <w:rPr>
          <w:rFonts w:ascii="Trebuchet MS" w:hAnsi="Trebuchet MS"/>
        </w:rPr>
        <w:t>Nayland Land Company</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Awarded £1,570</w:t>
      </w:r>
    </w:p>
    <w:p w14:paraId="7CB8722E" w14:textId="77777777" w:rsidR="006018AC" w:rsidRPr="006018AC" w:rsidRDefault="006018AC" w:rsidP="006018AC">
      <w:pPr>
        <w:rPr>
          <w:rFonts w:ascii="Trebuchet MS" w:hAnsi="Trebuchet MS"/>
          <w:b/>
          <w:bCs/>
        </w:rPr>
      </w:pPr>
      <w:r w:rsidRPr="006018AC">
        <w:rPr>
          <w:rFonts w:ascii="Trebuchet MS" w:hAnsi="Trebuchet MS"/>
          <w:b/>
          <w:bCs/>
        </w:rPr>
        <w:t>Nayland Conservation Field Improvements</w:t>
      </w:r>
    </w:p>
    <w:p w14:paraId="013D3975" w14:textId="7441EE34" w:rsidR="006018AC" w:rsidRPr="00940813" w:rsidRDefault="006018AC" w:rsidP="006018AC">
      <w:pPr>
        <w:rPr>
          <w:rFonts w:ascii="Trebuchet MS" w:hAnsi="Trebuchet MS"/>
          <w:sz w:val="20"/>
          <w:szCs w:val="20"/>
        </w:rPr>
      </w:pPr>
      <w:r w:rsidRPr="00940813">
        <w:rPr>
          <w:rFonts w:ascii="Trebuchet MS" w:hAnsi="Trebuchet MS"/>
          <w:sz w:val="20"/>
          <w:szCs w:val="20"/>
        </w:rPr>
        <w:t>To install fencing to protect a newly laid hedge, realign a footpath to create a small woodland including planting, to manage the area, to sign as a Permissive Path, and to inform the community and visitors of what the project is achieving.</w:t>
      </w:r>
    </w:p>
    <w:p w14:paraId="205C3076" w14:textId="0BBBE42E" w:rsidR="006018AC" w:rsidRPr="00940813" w:rsidRDefault="006018AC" w:rsidP="006018AC">
      <w:pPr>
        <w:rPr>
          <w:rFonts w:ascii="Trebuchet MS" w:hAnsi="Trebuchet MS"/>
          <w:sz w:val="20"/>
          <w:szCs w:val="20"/>
        </w:rPr>
      </w:pPr>
    </w:p>
    <w:p w14:paraId="422D6CDC" w14:textId="78A6784F" w:rsidR="006018AC" w:rsidRDefault="006018AC" w:rsidP="006018AC">
      <w:pPr>
        <w:rPr>
          <w:rFonts w:ascii="Trebuchet MS" w:hAnsi="Trebuchet MS"/>
        </w:rPr>
      </w:pPr>
      <w:r w:rsidRPr="00940813">
        <w:rPr>
          <w:rFonts w:ascii="Trebuchet MS" w:hAnsi="Trebuchet MS"/>
          <w:b/>
          <w:bCs/>
        </w:rPr>
        <w:t>7</w:t>
      </w:r>
      <w:r>
        <w:rPr>
          <w:rFonts w:ascii="Trebuchet MS" w:hAnsi="Trebuchet MS"/>
        </w:rPr>
        <w:t xml:space="preserve"> </w:t>
      </w:r>
      <w:r w:rsidRPr="006018AC">
        <w:rPr>
          <w:rFonts w:ascii="Trebuchet MS" w:hAnsi="Trebuchet MS"/>
        </w:rPr>
        <w:t>Suffolk Wildlife Trust</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Awarded £4,190</w:t>
      </w:r>
    </w:p>
    <w:p w14:paraId="4E9A1D6B" w14:textId="77777777" w:rsidR="006018AC" w:rsidRPr="006018AC" w:rsidRDefault="006018AC" w:rsidP="006018AC">
      <w:pPr>
        <w:rPr>
          <w:rFonts w:ascii="Trebuchet MS" w:hAnsi="Trebuchet MS"/>
          <w:b/>
          <w:bCs/>
        </w:rPr>
      </w:pPr>
      <w:r w:rsidRPr="006018AC">
        <w:rPr>
          <w:rFonts w:ascii="Trebuchet MS" w:hAnsi="Trebuchet MS"/>
          <w:b/>
          <w:bCs/>
        </w:rPr>
        <w:t>Water vole recovery network on the river Stour</w:t>
      </w:r>
    </w:p>
    <w:p w14:paraId="25626DA1" w14:textId="62FA4FFD" w:rsidR="006018AC" w:rsidRPr="00940813" w:rsidRDefault="006018AC" w:rsidP="006018AC">
      <w:pPr>
        <w:rPr>
          <w:rFonts w:ascii="Trebuchet MS" w:hAnsi="Trebuchet MS"/>
          <w:sz w:val="20"/>
          <w:szCs w:val="20"/>
        </w:rPr>
      </w:pPr>
      <w:r w:rsidRPr="00940813">
        <w:rPr>
          <w:rFonts w:ascii="Trebuchet MS" w:hAnsi="Trebuchet MS"/>
          <w:sz w:val="20"/>
          <w:szCs w:val="20"/>
        </w:rPr>
        <w:t>Our 2018 Stour water vole survey highlighted that the populations are very vulnerable to predation, which this co-ordinated approach with the farm cluster will address.</w:t>
      </w:r>
    </w:p>
    <w:p w14:paraId="37DB93F9" w14:textId="7DC882FB" w:rsidR="006018AC" w:rsidRPr="00940813" w:rsidRDefault="006018AC" w:rsidP="006018AC">
      <w:pPr>
        <w:rPr>
          <w:rFonts w:ascii="Trebuchet MS" w:hAnsi="Trebuchet MS"/>
          <w:sz w:val="20"/>
          <w:szCs w:val="20"/>
        </w:rPr>
      </w:pPr>
    </w:p>
    <w:p w14:paraId="1055DAFC" w14:textId="5329BD53" w:rsidR="006018AC" w:rsidRDefault="006018AC" w:rsidP="006018AC">
      <w:pPr>
        <w:rPr>
          <w:rFonts w:ascii="Trebuchet MS" w:hAnsi="Trebuchet MS"/>
        </w:rPr>
      </w:pPr>
      <w:r w:rsidRPr="00940813">
        <w:rPr>
          <w:rFonts w:ascii="Trebuchet MS" w:hAnsi="Trebuchet MS"/>
          <w:b/>
          <w:bCs/>
        </w:rPr>
        <w:t>8</w:t>
      </w:r>
      <w:r>
        <w:rPr>
          <w:rFonts w:ascii="Trebuchet MS" w:hAnsi="Trebuchet MS"/>
        </w:rPr>
        <w:t xml:space="preserve"> </w:t>
      </w:r>
      <w:r w:rsidRPr="006018AC">
        <w:rPr>
          <w:rFonts w:ascii="Trebuchet MS" w:hAnsi="Trebuchet MS"/>
        </w:rPr>
        <w:t>The Bench Project</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Awarded £1,000</w:t>
      </w:r>
    </w:p>
    <w:p w14:paraId="0CDAABCD" w14:textId="77777777" w:rsidR="006018AC" w:rsidRPr="006018AC" w:rsidRDefault="006018AC" w:rsidP="006018AC">
      <w:pPr>
        <w:rPr>
          <w:rFonts w:ascii="Trebuchet MS" w:hAnsi="Trebuchet MS"/>
          <w:b/>
          <w:bCs/>
        </w:rPr>
      </w:pPr>
      <w:r w:rsidRPr="006018AC">
        <w:rPr>
          <w:rFonts w:ascii="Trebuchet MS" w:hAnsi="Trebuchet MS"/>
          <w:b/>
          <w:bCs/>
        </w:rPr>
        <w:t>Munnings Museum Bench Project</w:t>
      </w:r>
    </w:p>
    <w:p w14:paraId="0350EFA0" w14:textId="041408BF" w:rsidR="006018AC" w:rsidRPr="00940813" w:rsidRDefault="006018AC" w:rsidP="006018AC">
      <w:pPr>
        <w:rPr>
          <w:rFonts w:ascii="Trebuchet MS" w:hAnsi="Trebuchet MS"/>
          <w:sz w:val="20"/>
          <w:szCs w:val="20"/>
        </w:rPr>
      </w:pPr>
      <w:r w:rsidRPr="00940813">
        <w:rPr>
          <w:rFonts w:ascii="Trebuchet MS" w:hAnsi="Trebuchet MS"/>
          <w:sz w:val="20"/>
          <w:szCs w:val="20"/>
        </w:rPr>
        <w:t xml:space="preserve">To design a unique, well-being bench installation for the Munnings Museum’s grounds in creative workshops with the museum’s stakeholders. Local craftsmen will use eco-friendly local oak and galvanised steel for longevity. </w:t>
      </w:r>
    </w:p>
    <w:p w14:paraId="0FA02908" w14:textId="0E52E0BD" w:rsidR="00940813" w:rsidRPr="00940813" w:rsidRDefault="00940813" w:rsidP="006018AC">
      <w:pPr>
        <w:rPr>
          <w:rFonts w:ascii="Trebuchet MS" w:hAnsi="Trebuchet MS"/>
          <w:sz w:val="20"/>
          <w:szCs w:val="20"/>
        </w:rPr>
      </w:pPr>
    </w:p>
    <w:p w14:paraId="1C847B6B" w14:textId="6D2554DC" w:rsidR="00940813" w:rsidRDefault="00940813" w:rsidP="006018AC">
      <w:pPr>
        <w:rPr>
          <w:rFonts w:ascii="Trebuchet MS" w:hAnsi="Trebuchet MS"/>
        </w:rPr>
      </w:pPr>
      <w:r w:rsidRPr="00940813">
        <w:rPr>
          <w:rFonts w:ascii="Trebuchet MS" w:hAnsi="Trebuchet MS"/>
          <w:b/>
          <w:bCs/>
        </w:rPr>
        <w:t>9</w:t>
      </w:r>
      <w:r>
        <w:rPr>
          <w:rFonts w:ascii="Trebuchet MS" w:hAnsi="Trebuchet MS"/>
        </w:rPr>
        <w:t xml:space="preserve"> </w:t>
      </w:r>
      <w:r w:rsidRPr="00940813">
        <w:rPr>
          <w:rFonts w:ascii="Trebuchet MS" w:hAnsi="Trebuchet MS"/>
        </w:rPr>
        <w:t>Dedham Vale AONB &amp; Stour Valley</w:t>
      </w:r>
      <w:r>
        <w:rPr>
          <w:rFonts w:ascii="Trebuchet MS" w:hAnsi="Trebuchet MS"/>
        </w:rPr>
        <w:tab/>
      </w:r>
      <w:r>
        <w:rPr>
          <w:rFonts w:ascii="Trebuchet MS" w:hAnsi="Trebuchet MS"/>
        </w:rPr>
        <w:tab/>
      </w:r>
      <w:r>
        <w:rPr>
          <w:rFonts w:ascii="Trebuchet MS" w:hAnsi="Trebuchet MS"/>
        </w:rPr>
        <w:tab/>
      </w:r>
      <w:r>
        <w:rPr>
          <w:rFonts w:ascii="Trebuchet MS" w:hAnsi="Trebuchet MS"/>
        </w:rPr>
        <w:tab/>
        <w:t>Awarded £4,749</w:t>
      </w:r>
    </w:p>
    <w:p w14:paraId="7E67F3F3" w14:textId="77777777" w:rsidR="00940813" w:rsidRPr="00940813" w:rsidRDefault="00940813" w:rsidP="00940813">
      <w:pPr>
        <w:rPr>
          <w:rFonts w:ascii="Trebuchet MS" w:hAnsi="Trebuchet MS"/>
          <w:b/>
          <w:bCs/>
        </w:rPr>
      </w:pPr>
      <w:r w:rsidRPr="00940813">
        <w:rPr>
          <w:rFonts w:ascii="Trebuchet MS" w:hAnsi="Trebuchet MS"/>
          <w:b/>
          <w:bCs/>
        </w:rPr>
        <w:t>Improving the Stour Valley for Visitors</w:t>
      </w:r>
    </w:p>
    <w:p w14:paraId="4C355DDA" w14:textId="1A2D2BF4" w:rsidR="00940813" w:rsidRPr="00940813" w:rsidRDefault="00940813" w:rsidP="00940813">
      <w:pPr>
        <w:rPr>
          <w:rFonts w:ascii="Trebuchet MS" w:hAnsi="Trebuchet MS"/>
          <w:sz w:val="20"/>
          <w:szCs w:val="20"/>
        </w:rPr>
      </w:pPr>
      <w:r w:rsidRPr="00940813">
        <w:rPr>
          <w:rFonts w:ascii="Trebuchet MS" w:hAnsi="Trebuchet MS"/>
          <w:sz w:val="20"/>
          <w:szCs w:val="20"/>
        </w:rPr>
        <w:t>To enhance activities and opportunities as part of “Improving the Stour Valley for Visitors”, a project (2019-20) that has secured funding from LEADER, such as production of podcasts and local guides.</w:t>
      </w:r>
    </w:p>
    <w:p w14:paraId="51FBF732" w14:textId="4A4724E9" w:rsidR="00940813" w:rsidRDefault="00940813" w:rsidP="00940813">
      <w:pPr>
        <w:rPr>
          <w:rFonts w:ascii="Trebuchet MS" w:hAnsi="Trebuchet MS"/>
        </w:rPr>
      </w:pPr>
    </w:p>
    <w:p w14:paraId="265FE021" w14:textId="45F960CB" w:rsidR="00940813" w:rsidRDefault="00940813" w:rsidP="00940813">
      <w:pPr>
        <w:rPr>
          <w:rFonts w:ascii="Trebuchet MS" w:hAnsi="Trebuchet MS"/>
        </w:rPr>
      </w:pPr>
      <w:r w:rsidRPr="00940813">
        <w:rPr>
          <w:rFonts w:ascii="Trebuchet MS" w:hAnsi="Trebuchet MS"/>
          <w:b/>
          <w:bCs/>
        </w:rPr>
        <w:t>10</w:t>
      </w:r>
      <w:r>
        <w:rPr>
          <w:rFonts w:ascii="Trebuchet MS" w:hAnsi="Trebuchet MS"/>
        </w:rPr>
        <w:t xml:space="preserve"> </w:t>
      </w:r>
      <w:r w:rsidRPr="00940813">
        <w:rPr>
          <w:rFonts w:ascii="Trebuchet MS" w:hAnsi="Trebuchet MS"/>
        </w:rPr>
        <w:t>River Stour Festival</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Awarded £1,750</w:t>
      </w:r>
    </w:p>
    <w:p w14:paraId="0BDAAF1C" w14:textId="77777777" w:rsidR="00940813" w:rsidRPr="00940813" w:rsidRDefault="00940813" w:rsidP="00940813">
      <w:pPr>
        <w:rPr>
          <w:rFonts w:ascii="Trebuchet MS" w:hAnsi="Trebuchet MS"/>
          <w:b/>
          <w:bCs/>
        </w:rPr>
      </w:pPr>
      <w:r w:rsidRPr="00940813">
        <w:rPr>
          <w:rFonts w:ascii="Trebuchet MS" w:hAnsi="Trebuchet MS"/>
          <w:b/>
          <w:bCs/>
        </w:rPr>
        <w:t xml:space="preserve">2021 Programme </w:t>
      </w:r>
    </w:p>
    <w:p w14:paraId="5CA7A793" w14:textId="0D659478" w:rsidR="006018AC" w:rsidRPr="006018AC" w:rsidRDefault="00940813" w:rsidP="006018AC">
      <w:pPr>
        <w:rPr>
          <w:rFonts w:ascii="Trebuchet MS" w:hAnsi="Trebuchet MS"/>
        </w:rPr>
      </w:pPr>
      <w:r w:rsidRPr="00940813">
        <w:rPr>
          <w:rFonts w:ascii="Trebuchet MS" w:hAnsi="Trebuchet MS"/>
          <w:sz w:val="20"/>
          <w:szCs w:val="20"/>
        </w:rPr>
        <w:t>To enhance, deliver and promote the events and activities that will make up the 2021 programme of the River Stour Festival.</w:t>
      </w:r>
    </w:p>
    <w:sectPr w:rsidR="006018AC" w:rsidRPr="006018AC" w:rsidSect="00421BB0">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AC"/>
    <w:rsid w:val="00421BB0"/>
    <w:rsid w:val="0043428C"/>
    <w:rsid w:val="006018AC"/>
    <w:rsid w:val="00657A51"/>
    <w:rsid w:val="00940813"/>
    <w:rsid w:val="00A55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C2475"/>
  <w15:chartTrackingRefBased/>
  <w15:docId w15:val="{BA9C4FCA-2724-49AD-8714-5B4B2DD2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 (AONB)</dc:creator>
  <cp:keywords/>
  <dc:description/>
  <cp:lastModifiedBy>Wilf Amstutz</cp:lastModifiedBy>
  <cp:revision>2</cp:revision>
  <dcterms:created xsi:type="dcterms:W3CDTF">2020-12-07T12:23:00Z</dcterms:created>
  <dcterms:modified xsi:type="dcterms:W3CDTF">2020-12-07T12:23:00Z</dcterms:modified>
</cp:coreProperties>
</file>